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助教管理岗位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【学历要求】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汉语言文学、数学、英语、教育学大类等专业，全日制本科及以上学历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【岗位要求】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（1）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具有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吃苦耐劳、团结协作的精神；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（2）具备细心、耐心、坚持不懈的品质；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（3）较强的沟通、理解和分析能力；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）优秀的学习能力、亲和力，有一定的组织和管理能力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）熟练使用office等办公常用软件；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）具备相关专业知识；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）有学生会、社团班干工作经验者优先；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【工作职责】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（1）</w:t>
      </w:r>
      <w:r>
        <w:rPr>
          <w:rFonts w:hint="eastAsia"/>
          <w:sz w:val="24"/>
          <w:szCs w:val="24"/>
          <w:lang w:eastAsia="zh-CN"/>
        </w:rPr>
        <w:t>负责学员线上或线下答疑，针对课程学习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（2）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协助学员进行</w:t>
      </w:r>
      <w:r>
        <w:rPr>
          <w:rFonts w:hint="eastAsia"/>
          <w:sz w:val="24"/>
          <w:szCs w:val="24"/>
          <w:lang w:eastAsia="zh-CN"/>
        </w:rPr>
        <w:t>学习目标规划，学员课程学习管理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（3）</w:t>
      </w:r>
      <w:r>
        <w:rPr>
          <w:rFonts w:hint="eastAsia"/>
          <w:sz w:val="24"/>
          <w:szCs w:val="24"/>
          <w:lang w:eastAsia="zh-CN"/>
        </w:rPr>
        <w:t>负责对学员教学进度的跟踪了解，对学生学习过程中出现的问题，给予及时疏导和解决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（4）</w:t>
      </w:r>
      <w:r>
        <w:rPr>
          <w:rFonts w:hint="eastAsia"/>
          <w:sz w:val="24"/>
          <w:szCs w:val="24"/>
          <w:lang w:eastAsia="zh-CN"/>
        </w:rPr>
        <w:t>了解学员的思想动态、学习心态，给予及时输导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（5）</w:t>
      </w:r>
      <w:r>
        <w:rPr>
          <w:rFonts w:hint="eastAsia"/>
          <w:sz w:val="24"/>
          <w:szCs w:val="24"/>
          <w:lang w:eastAsia="zh-CN"/>
        </w:rPr>
        <w:t>对教学质量和学员满意度进行调查分析，及时反馈学员的教学评价；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（6）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完成其他必要工作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（7）跨部门协作。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【待遇及福利】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（1）待遇：4K—9K、（实习生3K—3.5K）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（2）社保、年终奖、体检福利、福利旅游、节假日福利、团建活动、餐补、提供住宿等。</w:t>
      </w:r>
    </w:p>
    <w:p>
      <w:pPr>
        <w:jc w:val="center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br w:type="textWrapping"/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课程咨询顾问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【学历要求】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专业不限，全日制本科及以上学历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【岗位要求】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（1）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具有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吃苦耐劳、团结协作的精神；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（2）具备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一定的抗压能力和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坚持不懈的品质；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（3）较强的沟通、理解和分析能力；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）优秀的学习能力和表达能力；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）熟练使用office等办公常用软件；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熟练使用抖音、微博、微信等社交软件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）有学生会、社团班干工作经验者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或市场销售经验者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优先；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（8）需要出差。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【工作职责】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（1）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同区域内学员紧密联系，并树立良好的工作形象；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）为区域内学员提供课程咨询解答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）参与相关市场活动，配合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上级领导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完成各项团队工作；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）为学员提供准确的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课程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方案及招考资讯，提供高质量服务；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（5）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做好学员信息记录；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（6）定期制定本区域计划和任务，并有序完成；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维护企业形象，对公司重要资料保密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完成其他必要工作。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【待遇及福利】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（1）底薪（3K—8K）+提成、（实习生3K—3.5K +提成）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（2）社保、年终奖、体检福利、福利旅游、节假日福利、团建活动、餐补、住宿补贴等。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行政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人事专员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【学历要求】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行政管理、人力资源管理、汉语言文学等相似或相近专业，全日制本科及以上学历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【岗位要求】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（1）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具有良好文学功底，熟悉公文写作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（2）具备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良好职业道德，具有责任心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（3）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具备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较强的沟通、理解和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学习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能力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，有较强的执行力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熟练使用office等办公常用软件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具备一定的管理能力以及行政办公经验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（6）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有学生会、社团班干工作经验者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或市场销售经验者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优先；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【工作职责】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（1）负责收集和核对各部门信息统计；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（2）负责每月各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部门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绩效数据收集、核对、汇总；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（3）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E343B"/>
          <w:spacing w:val="0"/>
          <w:sz w:val="24"/>
          <w:szCs w:val="24"/>
          <w:shd w:val="clear" w:fill="FFFFFF"/>
        </w:rPr>
        <w:t>办公室行政管理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（4）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E343B"/>
          <w:spacing w:val="0"/>
          <w:sz w:val="24"/>
          <w:szCs w:val="24"/>
          <w:shd w:val="clear" w:fill="FFFFFF"/>
        </w:rPr>
        <w:t>固定资产管理、公司档案统计管理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E343B"/>
          <w:spacing w:val="0"/>
          <w:sz w:val="24"/>
          <w:szCs w:val="24"/>
          <w:shd w:val="clear" w:fill="FFFFFF"/>
          <w:lang w:eastAsia="zh-CN"/>
        </w:rPr>
        <w:t>、印章管理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E343B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（5）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全职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人员的入职资料收集，离职员工手续办理；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（6）公司所有人事和公司证件合同档案资料存档备案（含电子档同步）；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（7）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组织协调开展日常软对建设、部门培训、企业文化培训、会议、活动实施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（8）完成党建、工会、妇联等材料管理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（9）完成其他必要工作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【待遇及福利】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（1）工资（3K—10K）+绩效、（实习生3K—3.5K）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（2）社保、年终奖、体检福利、福利旅游、节假日福利、团建活动、餐补、住宿补贴等。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联系人：李老师13053180008</w:t>
      </w:r>
      <w:bookmarkStart w:id="0" w:name="_GoBack"/>
      <w:bookmarkEnd w:id="0"/>
      <w:r>
        <w:rPr>
          <w:rFonts w:hint="default" w:eastAsiaTheme="minorEastAsia"/>
          <w:sz w:val="36"/>
          <w:szCs w:val="36"/>
          <w:lang w:val="en-US" w:eastAsia="zh-CN"/>
        </w:rPr>
        <w:drawing>
          <wp:inline distT="0" distB="0" distL="114300" distR="114300">
            <wp:extent cx="2047875" cy="2047875"/>
            <wp:effectExtent l="0" t="0" r="0" b="0"/>
            <wp:docPr id="1" name="图片 1" descr="fc959f512e05b9eb7555070fdb4aa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959f512e05b9eb7555070fdb4aa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WUyMTZlNGYxMjQyZmNmYjBkYzA2ZjgwMmUwM2MifQ=="/>
  </w:docVars>
  <w:rsids>
    <w:rsidRoot w:val="1CF13637"/>
    <w:rsid w:val="11044462"/>
    <w:rsid w:val="12C82685"/>
    <w:rsid w:val="1CF13637"/>
    <w:rsid w:val="1D022362"/>
    <w:rsid w:val="21AD5164"/>
    <w:rsid w:val="2A6A045C"/>
    <w:rsid w:val="3A897CFE"/>
    <w:rsid w:val="3EAB4063"/>
    <w:rsid w:val="5DE60661"/>
    <w:rsid w:val="60DA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1274</Words>
  <Characters>1296</Characters>
  <Lines>0</Lines>
  <Paragraphs>0</Paragraphs>
  <TotalTime>0</TotalTime>
  <ScaleCrop>false</ScaleCrop>
  <LinksUpToDate>false</LinksUpToDate>
  <CharactersWithSpaces>1296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2022-05-31T03:56:00Z</dcterms:created>
  <dc:creator>华英专升本—铜陵</dc:creator>
  <cp:lastModifiedBy>LHY</cp:lastModifiedBy>
  <dcterms:modified xsi:type="dcterms:W3CDTF">2022-09-02T09:30:50Z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104E786C0AB54D38B7F495B7CFCCD2A8</vt:lpwstr>
  </property>
</Properties>
</file>